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66" w:rsidRDefault="009F6F66" w:rsidP="009F6F66">
      <w:pPr>
        <w:spacing w:line="360" w:lineRule="auto"/>
        <w:ind w:left="567"/>
        <w:jc w:val="both"/>
        <w:rPr>
          <w:rFonts w:ascii="Arial" w:hAnsi="Arial"/>
          <w:sz w:val="24"/>
        </w:rPr>
      </w:pPr>
    </w:p>
    <w:p w:rsidR="009F6F66" w:rsidRPr="004C4E89" w:rsidRDefault="009F6F66" w:rsidP="009F6F66">
      <w:pPr>
        <w:spacing w:line="360" w:lineRule="auto"/>
        <w:ind w:left="567"/>
        <w:jc w:val="both"/>
        <w:rPr>
          <w:rFonts w:ascii="Arial" w:hAnsi="Arial"/>
          <w:b/>
          <w:sz w:val="24"/>
        </w:rPr>
      </w:pPr>
      <w:r w:rsidRPr="004C4E89">
        <w:rPr>
          <w:rFonts w:ascii="Arial" w:hAnsi="Arial"/>
          <w:b/>
          <w:sz w:val="24"/>
        </w:rPr>
        <w:t>EVOLUCION DE LA DEUDA FLOTANTE</w:t>
      </w:r>
    </w:p>
    <w:tbl>
      <w:tblPr>
        <w:tblW w:w="3060" w:type="dxa"/>
        <w:tblInd w:w="1261" w:type="dxa"/>
        <w:tblCellMar>
          <w:left w:w="70" w:type="dxa"/>
          <w:right w:w="70" w:type="dxa"/>
        </w:tblCellMar>
        <w:tblLook w:val="0000"/>
      </w:tblPr>
      <w:tblGrid>
        <w:gridCol w:w="1340"/>
        <w:gridCol w:w="1720"/>
      </w:tblGrid>
      <w:tr w:rsidR="009F6F66" w:rsidRPr="004C4E89" w:rsidTr="009F6F66">
        <w:trPr>
          <w:trHeight w:val="285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C99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b/>
                <w:bCs/>
                <w:color w:val="000000"/>
                <w:lang w:val="es-ES"/>
              </w:rPr>
              <w:t>Año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b/>
                <w:bCs/>
                <w:color w:val="000000"/>
                <w:lang w:val="es-ES"/>
              </w:rPr>
              <w:t>Saldo Final</w:t>
            </w:r>
          </w:p>
        </w:tc>
      </w:tr>
      <w:tr w:rsidR="009F6F66" w:rsidRPr="004C4E89" w:rsidTr="009F6F6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 xml:space="preserve"> $       24,178,839 </w:t>
            </w:r>
          </w:p>
        </w:tc>
      </w:tr>
      <w:tr w:rsidR="009F6F66" w:rsidRPr="004C4E89" w:rsidTr="009F6F6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 xml:space="preserve"> $       45,714,965 </w:t>
            </w:r>
          </w:p>
        </w:tc>
      </w:tr>
      <w:tr w:rsidR="009F6F66" w:rsidRPr="004C4E89" w:rsidTr="009F6F6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$        54.026.797</w:t>
            </w:r>
          </w:p>
        </w:tc>
      </w:tr>
      <w:tr w:rsidR="009F6F66" w:rsidRPr="004C4E89" w:rsidTr="009F6F6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$        76.771.680</w:t>
            </w:r>
          </w:p>
        </w:tc>
      </w:tr>
      <w:tr w:rsidR="009F6F66" w:rsidRPr="004C4E89" w:rsidTr="009F6F6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$        70.278.187</w:t>
            </w:r>
          </w:p>
        </w:tc>
      </w:tr>
      <w:tr w:rsidR="009F6F66" w:rsidRPr="004C4E89" w:rsidTr="009F6F6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 xml:space="preserve">  $      59.369.382</w:t>
            </w:r>
          </w:p>
        </w:tc>
      </w:tr>
      <w:tr w:rsidR="009F6F66" w:rsidRPr="004C4E89" w:rsidTr="009F6F6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 xml:space="preserve">  $    102.366.109</w:t>
            </w:r>
          </w:p>
        </w:tc>
      </w:tr>
      <w:tr w:rsidR="009F6F66" w:rsidRPr="004C4E89" w:rsidTr="009F6F6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 xml:space="preserve">  $    140.895.102</w:t>
            </w:r>
          </w:p>
        </w:tc>
      </w:tr>
      <w:tr w:rsidR="009F6F66" w:rsidRPr="004C4E89" w:rsidTr="009F6F6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F66" w:rsidRPr="004C4E89" w:rsidRDefault="009F6F66" w:rsidP="004A43B8">
            <w:pPr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 xml:space="preserve">  $    314.785.860</w:t>
            </w:r>
          </w:p>
        </w:tc>
      </w:tr>
      <w:tr w:rsidR="00DD4143" w:rsidRPr="004C4E89" w:rsidTr="00DD4143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143" w:rsidRPr="004C4E89" w:rsidRDefault="00DD4143" w:rsidP="00DD414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>201</w:t>
            </w:r>
            <w:r>
              <w:rPr>
                <w:rFonts w:ascii="Arial" w:hAnsi="Arial" w:cs="Arial"/>
                <w:color w:val="000000"/>
                <w:lang w:val="es-ES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143" w:rsidRPr="004C4E89" w:rsidRDefault="00DD4143" w:rsidP="00DD4143">
            <w:pPr>
              <w:rPr>
                <w:rFonts w:ascii="Arial" w:hAnsi="Arial" w:cs="Arial"/>
                <w:color w:val="000000"/>
                <w:lang w:val="es-ES"/>
              </w:rPr>
            </w:pPr>
            <w:r w:rsidRPr="004C4E89">
              <w:rPr>
                <w:rFonts w:ascii="Arial" w:hAnsi="Arial" w:cs="Arial"/>
                <w:color w:val="000000"/>
                <w:lang w:val="es-ES"/>
              </w:rPr>
              <w:t xml:space="preserve">  $    </w:t>
            </w:r>
            <w:r>
              <w:rPr>
                <w:rFonts w:ascii="Arial" w:hAnsi="Arial" w:cs="Arial"/>
                <w:color w:val="000000"/>
                <w:lang w:val="es-ES"/>
              </w:rPr>
              <w:t>407</w:t>
            </w:r>
            <w:r w:rsidRPr="004C4E89">
              <w:rPr>
                <w:rFonts w:ascii="Arial" w:hAnsi="Arial" w:cs="Arial"/>
                <w:color w:val="000000"/>
                <w:lang w:val="es-ES"/>
              </w:rPr>
              <w:t>.</w:t>
            </w:r>
            <w:r>
              <w:rPr>
                <w:rFonts w:ascii="Arial" w:hAnsi="Arial" w:cs="Arial"/>
                <w:color w:val="000000"/>
                <w:lang w:val="es-ES"/>
              </w:rPr>
              <w:t>42</w:t>
            </w:r>
            <w:r w:rsidRPr="004C4E89">
              <w:rPr>
                <w:rFonts w:ascii="Arial" w:hAnsi="Arial" w:cs="Arial"/>
                <w:color w:val="000000"/>
                <w:lang w:val="es-ES"/>
              </w:rPr>
              <w:t>5.</w:t>
            </w:r>
            <w:r>
              <w:rPr>
                <w:rFonts w:ascii="Arial" w:hAnsi="Arial" w:cs="Arial"/>
                <w:color w:val="000000"/>
                <w:lang w:val="es-ES"/>
              </w:rPr>
              <w:t>158</w:t>
            </w:r>
          </w:p>
        </w:tc>
      </w:tr>
      <w:tr w:rsidR="008F22DA" w:rsidTr="008F22DA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DA" w:rsidRPr="008F22DA" w:rsidRDefault="008F22DA" w:rsidP="008C03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8F22DA">
              <w:rPr>
                <w:rFonts w:ascii="Arial" w:hAnsi="Arial" w:cs="Arial"/>
                <w:color w:val="000000"/>
                <w:lang w:val="es-ES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DA" w:rsidRDefault="008F22DA" w:rsidP="008C039F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  $    498.580.833</w:t>
            </w:r>
          </w:p>
        </w:tc>
      </w:tr>
    </w:tbl>
    <w:p w:rsidR="004D7779" w:rsidRDefault="00EA7D97"/>
    <w:sectPr w:rsidR="004D7779" w:rsidSect="00FE2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hyphenationZone w:val="425"/>
  <w:characterSpacingControl w:val="doNotCompress"/>
  <w:compat/>
  <w:rsids>
    <w:rsidRoot w:val="009F6F66"/>
    <w:rsid w:val="00224B10"/>
    <w:rsid w:val="002E236B"/>
    <w:rsid w:val="008E5A09"/>
    <w:rsid w:val="008F22DA"/>
    <w:rsid w:val="009F6F66"/>
    <w:rsid w:val="00A32982"/>
    <w:rsid w:val="00B13BAB"/>
    <w:rsid w:val="00BE65CF"/>
    <w:rsid w:val="00DD4143"/>
    <w:rsid w:val="00EA7D97"/>
    <w:rsid w:val="00F04A63"/>
    <w:rsid w:val="00F778E9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rdicola</dc:creator>
  <cp:lastModifiedBy>mbraga</cp:lastModifiedBy>
  <cp:revision>2</cp:revision>
  <dcterms:created xsi:type="dcterms:W3CDTF">2019-04-05T16:53:00Z</dcterms:created>
  <dcterms:modified xsi:type="dcterms:W3CDTF">2019-04-05T16:53:00Z</dcterms:modified>
</cp:coreProperties>
</file>